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78"/>
      </w:tblGrid>
      <w:tr w:rsidR="00292C7E" w:rsidRPr="000277CF" w:rsidTr="00917D20">
        <w:tc>
          <w:tcPr>
            <w:tcW w:w="5068" w:type="dxa"/>
            <w:shd w:val="clear" w:color="auto" w:fill="auto"/>
          </w:tcPr>
          <w:p w:rsidR="00292C7E" w:rsidRDefault="00292C7E" w:rsidP="00917D20">
            <w:pPr>
              <w:pStyle w:val="3"/>
              <w:ind w:left="0"/>
              <w:jc w:val="both"/>
            </w:pPr>
          </w:p>
        </w:tc>
        <w:tc>
          <w:tcPr>
            <w:tcW w:w="5069" w:type="dxa"/>
            <w:shd w:val="clear" w:color="auto" w:fill="auto"/>
          </w:tcPr>
          <w:p w:rsidR="00292C7E" w:rsidRDefault="00292C7E" w:rsidP="00917D20">
            <w:pPr>
              <w:pStyle w:val="3"/>
              <w:ind w:left="0"/>
              <w:jc w:val="right"/>
            </w:pPr>
            <w:r>
              <w:t>Приложение № 1</w:t>
            </w:r>
          </w:p>
          <w:p w:rsidR="00292C7E" w:rsidRDefault="00292C7E" w:rsidP="00917D20">
            <w:pPr>
              <w:pStyle w:val="3"/>
              <w:ind w:left="0"/>
              <w:jc w:val="right"/>
            </w:pPr>
            <w:r>
              <w:t xml:space="preserve">к Решению Собрания Представителей сельского поселения </w:t>
            </w:r>
            <w:proofErr w:type="spellStart"/>
            <w:r w:rsidR="003F6AA6">
              <w:t>Кандабулак</w:t>
            </w:r>
            <w:proofErr w:type="spellEnd"/>
          </w:p>
          <w:p w:rsidR="00292C7E" w:rsidRDefault="00292C7E" w:rsidP="00917D20">
            <w:pPr>
              <w:pStyle w:val="3"/>
              <w:ind w:left="0"/>
              <w:jc w:val="right"/>
            </w:pPr>
            <w:r>
              <w:t>муниципального района Сергиевский</w:t>
            </w:r>
          </w:p>
          <w:p w:rsidR="00292C7E" w:rsidRDefault="00292C7E" w:rsidP="003F6AA6">
            <w:pPr>
              <w:pStyle w:val="3"/>
              <w:ind w:left="0"/>
              <w:jc w:val="right"/>
            </w:pPr>
            <w:r>
              <w:t>№</w:t>
            </w:r>
            <w:r w:rsidR="003F6AA6">
              <w:t>28</w:t>
            </w:r>
            <w:r>
              <w:t xml:space="preserve"> от «</w:t>
            </w:r>
            <w:r w:rsidR="003F6AA6">
              <w:t>18</w:t>
            </w:r>
            <w:r>
              <w:t>» ноября 2014 года</w:t>
            </w:r>
          </w:p>
        </w:tc>
      </w:tr>
    </w:tbl>
    <w:p w:rsidR="00292C7E" w:rsidRDefault="00292C7E" w:rsidP="00292C7E">
      <w:pPr>
        <w:pStyle w:val="3"/>
        <w:spacing w:after="480"/>
        <w:ind w:left="0"/>
        <w:jc w:val="center"/>
        <w:rPr>
          <w:b/>
          <w:sz w:val="28"/>
          <w:szCs w:val="28"/>
        </w:rPr>
      </w:pPr>
    </w:p>
    <w:p w:rsidR="00292C7E" w:rsidRDefault="00292C7E" w:rsidP="00292C7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92C7E" w:rsidRDefault="00292C7E" w:rsidP="00292C7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 на территории</w:t>
      </w:r>
    </w:p>
    <w:p w:rsidR="00292C7E" w:rsidRDefault="00292C7E" w:rsidP="00292C7E">
      <w:pPr>
        <w:pStyle w:val="3"/>
        <w:spacing w:after="60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</w:t>
      </w:r>
      <w:proofErr w:type="spellStart"/>
      <w:r w:rsidR="003F6AA6">
        <w:rPr>
          <w:b/>
          <w:sz w:val="28"/>
          <w:szCs w:val="28"/>
        </w:rPr>
        <w:t>Кандабулак</w:t>
      </w:r>
      <w:proofErr w:type="spellEnd"/>
      <w:r>
        <w:rPr>
          <w:b/>
          <w:sz w:val="28"/>
          <w:szCs w:val="28"/>
        </w:rPr>
        <w:t xml:space="preserve"> муниципального района Сергиевский</w:t>
      </w:r>
    </w:p>
    <w:p w:rsidR="00292C7E" w:rsidRDefault="00292C7E" w:rsidP="00292C7E">
      <w:pPr>
        <w:pStyle w:val="3"/>
        <w:spacing w:after="60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1.Общие положения</w:t>
      </w:r>
    </w:p>
    <w:p w:rsidR="00292C7E" w:rsidRDefault="00292C7E" w:rsidP="00292C7E">
      <w:pPr>
        <w:pStyle w:val="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в соответствии с Налоговым кодексом Российской Федерации (далее в настоящем Положении – Налоговый кодекс РФ) на территории </w:t>
      </w:r>
      <w:r w:rsidR="003F6AA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3F6AA6">
        <w:rPr>
          <w:sz w:val="28"/>
          <w:szCs w:val="28"/>
        </w:rPr>
        <w:t>Кандабулак</w:t>
      </w:r>
      <w:proofErr w:type="spellEnd"/>
      <w:r w:rsidR="003F6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в настоящем Положении – поселение) определяются  ставки земельного налога (далее в настоящем Положении – налог), порядок и сроки уплаты налога, п</w:t>
      </w:r>
      <w:r w:rsidRPr="00A83EF2">
        <w:rPr>
          <w:sz w:val="28"/>
          <w:szCs w:val="28"/>
        </w:rPr>
        <w:t>орядок и сроки представления налогоплательщиками документов, подтверждающих право на уменьшение налоговой базы</w:t>
      </w:r>
      <w:r>
        <w:rPr>
          <w:sz w:val="28"/>
          <w:szCs w:val="28"/>
        </w:rPr>
        <w:t>, налоговые льготы, основания и порядок их применения.</w:t>
      </w:r>
      <w:proofErr w:type="gramEnd"/>
    </w:p>
    <w:p w:rsidR="00292C7E" w:rsidRDefault="00292C7E" w:rsidP="00292C7E">
      <w:pPr>
        <w:pStyle w:val="3"/>
        <w:tabs>
          <w:tab w:val="left" w:pos="284"/>
        </w:tabs>
        <w:ind w:left="0"/>
        <w:jc w:val="both"/>
        <w:rPr>
          <w:sz w:val="28"/>
          <w:szCs w:val="28"/>
        </w:rPr>
      </w:pPr>
      <w:r w:rsidRPr="002956C5">
        <w:rPr>
          <w:sz w:val="28"/>
          <w:szCs w:val="28"/>
        </w:rPr>
        <w:t>2. В настоящем Положении основные термины и понятия имеют следующее значение:</w:t>
      </w:r>
    </w:p>
    <w:p w:rsidR="00292C7E" w:rsidRDefault="00292C7E" w:rsidP="00292C7E">
      <w:pPr>
        <w:pStyle w:val="3"/>
        <w:tabs>
          <w:tab w:val="left" w:pos="284"/>
        </w:tabs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  <w:u w:val="single"/>
        </w:rPr>
        <w:t>Налогоплательщики</w:t>
      </w:r>
      <w:r w:rsidRPr="00691900">
        <w:rPr>
          <w:sz w:val="28"/>
          <w:szCs w:val="28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</w:t>
      </w:r>
      <w:r>
        <w:rPr>
          <w:sz w:val="28"/>
          <w:szCs w:val="28"/>
        </w:rPr>
        <w:t xml:space="preserve">алогового </w:t>
      </w:r>
      <w:r w:rsidRPr="00691900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691900">
        <w:rPr>
          <w:sz w:val="28"/>
          <w:szCs w:val="28"/>
        </w:rPr>
        <w:t xml:space="preserve">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  <w:r>
        <w:rPr>
          <w:sz w:val="28"/>
          <w:szCs w:val="28"/>
        </w:rPr>
        <w:t xml:space="preserve"> </w:t>
      </w:r>
      <w:r w:rsidRPr="00691900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292C7E" w:rsidRPr="00691900" w:rsidRDefault="00292C7E" w:rsidP="00292C7E">
      <w:pPr>
        <w:pStyle w:val="3"/>
        <w:tabs>
          <w:tab w:val="left" w:pos="284"/>
        </w:tabs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92C7E" w:rsidRDefault="00292C7E" w:rsidP="00292C7E">
      <w:pPr>
        <w:pStyle w:val="3"/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  <w:u w:val="single"/>
        </w:rPr>
        <w:t>Объект налогообложения</w:t>
      </w:r>
      <w:r w:rsidRPr="00691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91900">
        <w:rPr>
          <w:sz w:val="28"/>
          <w:szCs w:val="28"/>
        </w:rPr>
        <w:t xml:space="preserve">земельные участки, расположенные в пределах </w:t>
      </w:r>
      <w:r>
        <w:rPr>
          <w:sz w:val="28"/>
          <w:szCs w:val="28"/>
        </w:rPr>
        <w:t>поселения</w:t>
      </w:r>
      <w:r w:rsidRPr="00691900">
        <w:rPr>
          <w:sz w:val="28"/>
          <w:szCs w:val="28"/>
        </w:rPr>
        <w:t>, на территории которого введен налог.</w:t>
      </w:r>
    </w:p>
    <w:p w:rsidR="00292C7E" w:rsidRDefault="00292C7E" w:rsidP="00292C7E">
      <w:pPr>
        <w:pStyle w:val="3"/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</w:rPr>
        <w:t>Не признаются объектом налогообложения:</w:t>
      </w:r>
    </w:p>
    <w:p w:rsidR="00292C7E" w:rsidRDefault="00292C7E" w:rsidP="00292C7E">
      <w:pPr>
        <w:pStyle w:val="3"/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292C7E" w:rsidRDefault="00292C7E" w:rsidP="00292C7E">
      <w:pPr>
        <w:pStyle w:val="3"/>
        <w:ind w:left="0"/>
        <w:jc w:val="both"/>
        <w:rPr>
          <w:sz w:val="28"/>
          <w:szCs w:val="28"/>
          <w:u w:val="single"/>
        </w:rPr>
      </w:pPr>
      <w:proofErr w:type="gramStart"/>
      <w:r w:rsidRPr="00691900">
        <w:rPr>
          <w:sz w:val="28"/>
          <w:szCs w:val="28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</w:t>
      </w:r>
      <w:r w:rsidRPr="00691900">
        <w:rPr>
          <w:sz w:val="28"/>
          <w:szCs w:val="28"/>
        </w:rPr>
        <w:lastRenderedPageBreak/>
        <w:t>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292C7E" w:rsidRPr="00691900" w:rsidRDefault="00292C7E" w:rsidP="00292C7E">
      <w:pPr>
        <w:pStyle w:val="3"/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</w:rPr>
        <w:t>3) земельные участки из состава земель лесного фонда;</w:t>
      </w:r>
    </w:p>
    <w:p w:rsidR="00292C7E" w:rsidRPr="00691900" w:rsidRDefault="00292C7E" w:rsidP="00292C7E">
      <w:pPr>
        <w:pStyle w:val="3"/>
        <w:ind w:left="0"/>
        <w:jc w:val="both"/>
        <w:rPr>
          <w:sz w:val="28"/>
          <w:szCs w:val="28"/>
        </w:rPr>
      </w:pPr>
      <w:r w:rsidRPr="00691900"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292C7E" w:rsidRPr="00691900" w:rsidRDefault="00292C7E" w:rsidP="00292C7E">
      <w:pPr>
        <w:pStyle w:val="3"/>
        <w:ind w:left="0"/>
        <w:jc w:val="both"/>
        <w:rPr>
          <w:sz w:val="28"/>
          <w:szCs w:val="28"/>
        </w:rPr>
      </w:pPr>
      <w:r w:rsidRPr="00691900">
        <w:rPr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292C7E" w:rsidRDefault="00292C7E" w:rsidP="00292C7E">
      <w:pPr>
        <w:pStyle w:val="3"/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  <w:u w:val="single"/>
        </w:rPr>
        <w:t>Налоговая база</w:t>
      </w:r>
      <w:r w:rsidRPr="00691900">
        <w:rPr>
          <w:sz w:val="28"/>
          <w:szCs w:val="28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</w:t>
      </w:r>
      <w:r>
        <w:rPr>
          <w:sz w:val="28"/>
          <w:szCs w:val="28"/>
        </w:rPr>
        <w:t xml:space="preserve">алогового </w:t>
      </w:r>
      <w:r w:rsidRPr="00691900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691900">
        <w:rPr>
          <w:sz w:val="28"/>
          <w:szCs w:val="28"/>
        </w:rPr>
        <w:t xml:space="preserve"> РФ.</w:t>
      </w:r>
    </w:p>
    <w:p w:rsidR="00292C7E" w:rsidRPr="00691900" w:rsidRDefault="00292C7E" w:rsidP="00292C7E">
      <w:pPr>
        <w:pStyle w:val="3"/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  <w:u w:val="single"/>
        </w:rPr>
        <w:t>Кадастровая стоимость земельного участка</w:t>
      </w:r>
      <w:r w:rsidRPr="00691900">
        <w:rPr>
          <w:sz w:val="28"/>
          <w:szCs w:val="28"/>
        </w:rPr>
        <w:t xml:space="preserve"> определяется в соответствии с земельным законодательством Российской Федерации.</w:t>
      </w:r>
    </w:p>
    <w:p w:rsidR="00292C7E" w:rsidRDefault="00292C7E" w:rsidP="00292C7E">
      <w:pPr>
        <w:pStyle w:val="3"/>
        <w:spacing w:after="240"/>
        <w:ind w:left="0" w:firstLine="720"/>
        <w:jc w:val="center"/>
        <w:rPr>
          <w:b/>
          <w:sz w:val="28"/>
          <w:szCs w:val="28"/>
        </w:rPr>
      </w:pPr>
    </w:p>
    <w:p w:rsidR="00292C7E" w:rsidRDefault="00292C7E" w:rsidP="00292C7E">
      <w:pPr>
        <w:pStyle w:val="3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Налоговые ставки</w:t>
      </w:r>
    </w:p>
    <w:p w:rsidR="00292C7E" w:rsidRDefault="00292C7E" w:rsidP="00292C7E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размерах:</w:t>
      </w:r>
    </w:p>
    <w:p w:rsidR="00292C7E" w:rsidRDefault="00292C7E" w:rsidP="00292C7E">
      <w:pPr>
        <w:pStyle w:val="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земельных участков:</w:t>
      </w:r>
    </w:p>
    <w:p w:rsidR="00292C7E" w:rsidRDefault="00292C7E" w:rsidP="00292C7E">
      <w:pPr>
        <w:pStyle w:val="3"/>
        <w:tabs>
          <w:tab w:val="num" w:pos="96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92C7E" w:rsidRDefault="00292C7E" w:rsidP="00292C7E">
      <w:pPr>
        <w:pStyle w:val="3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292C7E" w:rsidRDefault="00292C7E" w:rsidP="00292C7E">
      <w:pPr>
        <w:pStyle w:val="3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92C7E" w:rsidRDefault="00292C7E" w:rsidP="00292C7E">
      <w:pPr>
        <w:pStyle w:val="3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индивидуального жилищного строительства.</w:t>
      </w:r>
    </w:p>
    <w:p w:rsidR="00292C7E" w:rsidRDefault="00292C7E" w:rsidP="00292C7E">
      <w:pPr>
        <w:pStyle w:val="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в отношении прочих земельных участков.</w:t>
      </w:r>
    </w:p>
    <w:p w:rsidR="00292C7E" w:rsidRDefault="00292C7E" w:rsidP="00292C7E">
      <w:pPr>
        <w:pStyle w:val="3"/>
        <w:jc w:val="both"/>
        <w:rPr>
          <w:sz w:val="28"/>
          <w:szCs w:val="28"/>
        </w:rPr>
      </w:pPr>
    </w:p>
    <w:p w:rsidR="00292C7E" w:rsidRDefault="00292C7E" w:rsidP="00292C7E">
      <w:pPr>
        <w:pStyle w:val="3"/>
        <w:ind w:left="0"/>
        <w:jc w:val="center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Статья 3. Налоговый период. Отчетный период</w:t>
      </w:r>
      <w:r>
        <w:rPr>
          <w:b/>
          <w:sz w:val="28"/>
          <w:szCs w:val="28"/>
        </w:rPr>
        <w:t>.</w:t>
      </w:r>
    </w:p>
    <w:p w:rsidR="00292C7E" w:rsidRDefault="00292C7E" w:rsidP="00292C7E">
      <w:pPr>
        <w:pStyle w:val="3"/>
        <w:jc w:val="center"/>
        <w:rPr>
          <w:b/>
          <w:sz w:val="28"/>
          <w:szCs w:val="28"/>
        </w:rPr>
      </w:pPr>
    </w:p>
    <w:p w:rsidR="00292C7E" w:rsidRPr="007D2B6B" w:rsidRDefault="00292C7E" w:rsidP="00292C7E">
      <w:pPr>
        <w:pStyle w:val="3"/>
        <w:ind w:left="0"/>
        <w:jc w:val="both"/>
        <w:rPr>
          <w:sz w:val="28"/>
          <w:szCs w:val="28"/>
        </w:rPr>
      </w:pPr>
      <w:r w:rsidRPr="007D2B6B">
        <w:rPr>
          <w:sz w:val="28"/>
          <w:szCs w:val="28"/>
        </w:rPr>
        <w:t>1. Налоговым периодом признается календарный год.</w:t>
      </w:r>
    </w:p>
    <w:p w:rsidR="00292C7E" w:rsidRPr="007D2B6B" w:rsidRDefault="00292C7E" w:rsidP="00292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2B6B">
        <w:rPr>
          <w:sz w:val="28"/>
          <w:szCs w:val="28"/>
        </w:rPr>
        <w:t>2. Отчетными периодами для налогоплательщиков-</w:t>
      </w:r>
      <w:r w:rsidRPr="00590ACD">
        <w:rPr>
          <w:sz w:val="28"/>
          <w:szCs w:val="28"/>
        </w:rPr>
        <w:t>организаций  и физических лиц, являющихся индивидуальными предпринимателями, признаются первый квартал, второй квартал и третий квартал календарного</w:t>
      </w:r>
      <w:r>
        <w:rPr>
          <w:sz w:val="28"/>
          <w:szCs w:val="28"/>
        </w:rPr>
        <w:t xml:space="preserve"> года</w:t>
      </w:r>
      <w:r w:rsidRPr="007D2B6B">
        <w:rPr>
          <w:sz w:val="28"/>
          <w:szCs w:val="28"/>
        </w:rPr>
        <w:t>.</w:t>
      </w:r>
    </w:p>
    <w:p w:rsidR="00292C7E" w:rsidRPr="007D2B6B" w:rsidRDefault="00292C7E" w:rsidP="00292C7E">
      <w:pPr>
        <w:pStyle w:val="3"/>
        <w:jc w:val="center"/>
        <w:rPr>
          <w:b/>
          <w:sz w:val="28"/>
          <w:szCs w:val="28"/>
        </w:rPr>
      </w:pPr>
    </w:p>
    <w:p w:rsidR="00292C7E" w:rsidRDefault="00292C7E" w:rsidP="00292C7E">
      <w:pPr>
        <w:pStyle w:val="3"/>
        <w:spacing w:after="24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Порядок и сроки уплаты</w:t>
      </w:r>
    </w:p>
    <w:p w:rsidR="00292C7E" w:rsidRPr="0053793D" w:rsidRDefault="00292C7E" w:rsidP="00292C7E">
      <w:pPr>
        <w:pStyle w:val="3"/>
        <w:ind w:left="0"/>
        <w:jc w:val="both"/>
        <w:rPr>
          <w:sz w:val="28"/>
          <w:szCs w:val="28"/>
        </w:rPr>
      </w:pPr>
      <w:r w:rsidRPr="007D2B6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2B6B">
        <w:rPr>
          <w:sz w:val="28"/>
          <w:szCs w:val="28"/>
        </w:rPr>
        <w:t xml:space="preserve">Налог подлежит уплате налогоплательщиками - физическими лицами в срок не </w:t>
      </w:r>
      <w:r w:rsidRPr="0053793D">
        <w:rPr>
          <w:sz w:val="28"/>
          <w:szCs w:val="28"/>
        </w:rPr>
        <w:t>позднее 1 октября</w:t>
      </w:r>
      <w:r w:rsidRPr="0053793D">
        <w:rPr>
          <w:b/>
          <w:sz w:val="28"/>
          <w:szCs w:val="28"/>
        </w:rPr>
        <w:t xml:space="preserve"> </w:t>
      </w:r>
      <w:r w:rsidRPr="0053793D">
        <w:rPr>
          <w:sz w:val="28"/>
          <w:szCs w:val="28"/>
        </w:rPr>
        <w:t>года, следующего за истекшим налоговым периодом.</w:t>
      </w:r>
    </w:p>
    <w:p w:rsidR="00292C7E" w:rsidRPr="007D2B6B" w:rsidRDefault="00292C7E" w:rsidP="00292C7E">
      <w:pPr>
        <w:pStyle w:val="3"/>
        <w:ind w:left="0"/>
        <w:jc w:val="both"/>
        <w:rPr>
          <w:sz w:val="28"/>
          <w:szCs w:val="28"/>
        </w:rPr>
      </w:pPr>
      <w:r w:rsidRPr="0053793D">
        <w:rPr>
          <w:sz w:val="28"/>
          <w:szCs w:val="28"/>
        </w:rPr>
        <w:lastRenderedPageBreak/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</w:t>
      </w:r>
      <w:r w:rsidRPr="00742B0A">
        <w:rPr>
          <w:sz w:val="28"/>
          <w:szCs w:val="28"/>
        </w:rPr>
        <w:t xml:space="preserve"> на 1 января года, являющегося налоговым периодом.</w:t>
      </w:r>
      <w:r>
        <w:rPr>
          <w:sz w:val="28"/>
          <w:szCs w:val="28"/>
        </w:rPr>
        <w:t xml:space="preserve"> </w:t>
      </w:r>
      <w:r w:rsidRPr="007D2B6B">
        <w:rPr>
          <w:sz w:val="28"/>
          <w:szCs w:val="28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</w:t>
      </w:r>
      <w:r>
        <w:rPr>
          <w:sz w:val="28"/>
          <w:szCs w:val="28"/>
        </w:rPr>
        <w:t xml:space="preserve">алогового </w:t>
      </w:r>
      <w:r w:rsidRPr="007D2B6B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7D2B6B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не позднее 5 февраля года, следующего за истекшим налоговым периодом.</w:t>
      </w:r>
    </w:p>
    <w:p w:rsidR="00292C7E" w:rsidRPr="007D2B6B" w:rsidRDefault="00292C7E" w:rsidP="00292C7E">
      <w:pPr>
        <w:pStyle w:val="3"/>
        <w:ind w:left="0"/>
        <w:jc w:val="both"/>
        <w:rPr>
          <w:sz w:val="28"/>
          <w:szCs w:val="28"/>
        </w:rPr>
      </w:pPr>
      <w:r w:rsidRPr="007D2B6B">
        <w:rPr>
          <w:sz w:val="28"/>
          <w:szCs w:val="28"/>
        </w:rPr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</w:t>
      </w:r>
      <w:r>
        <w:rPr>
          <w:sz w:val="28"/>
          <w:szCs w:val="28"/>
        </w:rPr>
        <w:t>Налогового кодекса</w:t>
      </w:r>
      <w:r w:rsidRPr="007D2B6B">
        <w:rPr>
          <w:sz w:val="28"/>
          <w:szCs w:val="28"/>
        </w:rPr>
        <w:t xml:space="preserve"> РФ.</w:t>
      </w:r>
    </w:p>
    <w:p w:rsidR="00292C7E" w:rsidRPr="0053793D" w:rsidRDefault="00292C7E" w:rsidP="00292C7E">
      <w:pPr>
        <w:pStyle w:val="3"/>
        <w:ind w:left="0"/>
        <w:jc w:val="both"/>
        <w:rPr>
          <w:sz w:val="28"/>
          <w:szCs w:val="28"/>
        </w:rPr>
      </w:pPr>
      <w:r w:rsidRPr="007D2B6B">
        <w:rPr>
          <w:sz w:val="28"/>
          <w:szCs w:val="28"/>
        </w:rPr>
        <w:t>4. Налогоплательщики - физические лица уплачивают налог на основании налогового уведомления, направленного налоговым органом.</w:t>
      </w:r>
      <w:r>
        <w:rPr>
          <w:sz w:val="28"/>
          <w:szCs w:val="28"/>
        </w:rPr>
        <w:t xml:space="preserve"> </w:t>
      </w:r>
      <w:r w:rsidRPr="007D2B6B">
        <w:rPr>
          <w:sz w:val="28"/>
          <w:szCs w:val="28"/>
        </w:rPr>
        <w:t xml:space="preserve">Направление налогового уведомления допускается не более чем за три налоговых периода, </w:t>
      </w:r>
      <w:r w:rsidRPr="0053793D">
        <w:rPr>
          <w:sz w:val="28"/>
          <w:szCs w:val="28"/>
        </w:rPr>
        <w:t>предшествующих календарному году его направления.</w:t>
      </w:r>
    </w:p>
    <w:p w:rsidR="00292C7E" w:rsidRPr="007D2B6B" w:rsidRDefault="00292C7E" w:rsidP="00292C7E">
      <w:pPr>
        <w:pStyle w:val="3"/>
        <w:ind w:left="0"/>
        <w:jc w:val="both"/>
        <w:rPr>
          <w:sz w:val="28"/>
          <w:szCs w:val="28"/>
        </w:rPr>
      </w:pPr>
      <w:r w:rsidRPr="0053793D">
        <w:rPr>
          <w:sz w:val="28"/>
          <w:szCs w:val="28"/>
        </w:rPr>
        <w:t xml:space="preserve">5.  </w:t>
      </w:r>
      <w:r w:rsidRPr="00093283">
        <w:rPr>
          <w:sz w:val="28"/>
          <w:szCs w:val="28"/>
        </w:rPr>
        <w:t xml:space="preserve">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</w:t>
      </w:r>
      <w:r w:rsidRPr="00093283">
        <w:rPr>
          <w:noProof/>
          <w:sz w:val="28"/>
          <w:szCs w:val="28"/>
        </w:rPr>
        <w:t>Администрации муниципального района Сергиевский</w:t>
      </w:r>
      <w:r w:rsidRPr="00093283">
        <w:rPr>
          <w:sz w:val="28"/>
          <w:szCs w:val="28"/>
        </w:rPr>
        <w:t xml:space="preserve"> в информационно-телекоммуникационной сети «Интернет» - </w:t>
      </w:r>
      <w:hyperlink r:id="rId5" w:history="1">
        <w:r w:rsidRPr="00093283">
          <w:rPr>
            <w:rStyle w:val="a3"/>
            <w:sz w:val="28"/>
            <w:szCs w:val="28"/>
          </w:rPr>
          <w:t>http://</w:t>
        </w:r>
        <w:r w:rsidRPr="00093283">
          <w:rPr>
            <w:rStyle w:val="a3"/>
            <w:noProof/>
            <w:sz w:val="28"/>
            <w:szCs w:val="28"/>
          </w:rPr>
          <w:t>www.sergievsk.ru</w:t>
        </w:r>
      </w:hyperlink>
      <w:r w:rsidRPr="00093283">
        <w:rPr>
          <w:rStyle w:val="a3"/>
          <w:noProof/>
          <w:sz w:val="28"/>
          <w:szCs w:val="28"/>
        </w:rPr>
        <w:t xml:space="preserve"> </w:t>
      </w:r>
      <w:r w:rsidRPr="00093283">
        <w:rPr>
          <w:sz w:val="28"/>
          <w:szCs w:val="28"/>
        </w:rPr>
        <w:t>не позднее 1 марта указанного года.</w:t>
      </w:r>
    </w:p>
    <w:p w:rsidR="00292C7E" w:rsidRPr="007D2B6B" w:rsidRDefault="00292C7E" w:rsidP="00292C7E">
      <w:pPr>
        <w:pStyle w:val="3"/>
        <w:spacing w:after="240"/>
        <w:ind w:left="0" w:firstLine="720"/>
        <w:jc w:val="both"/>
        <w:rPr>
          <w:sz w:val="28"/>
          <w:szCs w:val="28"/>
        </w:rPr>
      </w:pPr>
    </w:p>
    <w:p w:rsidR="00292C7E" w:rsidRDefault="00292C7E" w:rsidP="00292C7E">
      <w:pPr>
        <w:pStyle w:val="3"/>
        <w:ind w:left="0"/>
        <w:jc w:val="center"/>
        <w:rPr>
          <w:b/>
          <w:sz w:val="28"/>
          <w:szCs w:val="28"/>
        </w:rPr>
      </w:pPr>
      <w:r w:rsidRPr="002854C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2854C1">
        <w:rPr>
          <w:b/>
          <w:sz w:val="28"/>
          <w:szCs w:val="28"/>
        </w:rPr>
        <w:t xml:space="preserve">. </w:t>
      </w:r>
    </w:p>
    <w:p w:rsidR="00292C7E" w:rsidRDefault="00292C7E" w:rsidP="00292C7E">
      <w:pPr>
        <w:pStyle w:val="3"/>
        <w:ind w:left="0"/>
        <w:jc w:val="center"/>
        <w:rPr>
          <w:b/>
          <w:sz w:val="28"/>
          <w:szCs w:val="28"/>
        </w:rPr>
      </w:pPr>
      <w:r w:rsidRPr="002854C1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определения налоговой базы</w:t>
      </w:r>
      <w:r w:rsidRPr="002854C1">
        <w:rPr>
          <w:b/>
          <w:sz w:val="28"/>
          <w:szCs w:val="28"/>
        </w:rPr>
        <w:t xml:space="preserve"> и сроки представления</w:t>
      </w:r>
    </w:p>
    <w:p w:rsidR="00292C7E" w:rsidRDefault="00292C7E" w:rsidP="00292C7E">
      <w:pPr>
        <w:pStyle w:val="3"/>
        <w:ind w:left="0"/>
        <w:jc w:val="center"/>
        <w:rPr>
          <w:b/>
          <w:sz w:val="28"/>
          <w:szCs w:val="28"/>
        </w:rPr>
      </w:pPr>
      <w:r w:rsidRPr="002854C1">
        <w:rPr>
          <w:b/>
          <w:sz w:val="28"/>
          <w:szCs w:val="28"/>
        </w:rPr>
        <w:t>налогоплательщиками документов, подтверждающих право</w:t>
      </w:r>
    </w:p>
    <w:p w:rsidR="00292C7E" w:rsidRDefault="00292C7E" w:rsidP="00292C7E">
      <w:pPr>
        <w:pStyle w:val="3"/>
        <w:spacing w:after="240"/>
        <w:ind w:left="0"/>
        <w:jc w:val="center"/>
        <w:rPr>
          <w:b/>
          <w:sz w:val="28"/>
          <w:szCs w:val="28"/>
        </w:rPr>
      </w:pPr>
      <w:r w:rsidRPr="002854C1">
        <w:rPr>
          <w:b/>
          <w:sz w:val="28"/>
          <w:szCs w:val="28"/>
        </w:rPr>
        <w:t>на уменьшение налоговой базы</w:t>
      </w:r>
    </w:p>
    <w:p w:rsidR="00292C7E" w:rsidRDefault="00292C7E" w:rsidP="00292C7E">
      <w:pPr>
        <w:pStyle w:val="3"/>
        <w:spacing w:after="240"/>
        <w:ind w:left="0"/>
        <w:jc w:val="both"/>
        <w:rPr>
          <w:sz w:val="28"/>
          <w:szCs w:val="28"/>
        </w:rPr>
      </w:pPr>
      <w:r w:rsidRPr="001E3C1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1D24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  <w:r>
        <w:rPr>
          <w:sz w:val="28"/>
          <w:szCs w:val="28"/>
        </w:rPr>
        <w:t xml:space="preserve"> </w:t>
      </w:r>
    </w:p>
    <w:p w:rsidR="00292C7E" w:rsidRPr="00E41D24" w:rsidRDefault="00292C7E" w:rsidP="00292C7E">
      <w:pPr>
        <w:pStyle w:val="3"/>
        <w:spacing w:after="240"/>
        <w:ind w:left="0"/>
        <w:jc w:val="both"/>
        <w:rPr>
          <w:sz w:val="28"/>
          <w:szCs w:val="28"/>
        </w:rPr>
      </w:pPr>
      <w:r w:rsidRPr="00E41D24"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292C7E" w:rsidRDefault="00292C7E" w:rsidP="00292C7E">
      <w:pPr>
        <w:pStyle w:val="3"/>
        <w:spacing w:after="240"/>
        <w:ind w:left="0"/>
        <w:jc w:val="both"/>
        <w:rPr>
          <w:sz w:val="28"/>
          <w:szCs w:val="28"/>
        </w:rPr>
      </w:pPr>
      <w:r w:rsidRPr="00E41D24">
        <w:rPr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292C7E" w:rsidRPr="00E41D24" w:rsidRDefault="00292C7E" w:rsidP="00292C7E">
      <w:pPr>
        <w:pStyle w:val="3"/>
        <w:spacing w:after="240"/>
        <w:ind w:left="0"/>
        <w:jc w:val="both"/>
        <w:rPr>
          <w:sz w:val="28"/>
          <w:szCs w:val="28"/>
        </w:rPr>
      </w:pPr>
      <w:r w:rsidRPr="00E41D24">
        <w:rPr>
          <w:sz w:val="28"/>
          <w:szCs w:val="28"/>
        </w:rPr>
        <w:lastRenderedPageBreak/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92C7E" w:rsidRPr="00E41D24" w:rsidRDefault="00292C7E" w:rsidP="00292C7E">
      <w:pPr>
        <w:pStyle w:val="3"/>
        <w:spacing w:after="240"/>
        <w:ind w:left="0"/>
        <w:jc w:val="both"/>
        <w:rPr>
          <w:sz w:val="28"/>
          <w:szCs w:val="28"/>
        </w:rPr>
      </w:pPr>
      <w:r w:rsidRPr="00E41D24">
        <w:rPr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92C7E" w:rsidRPr="00E41D24" w:rsidRDefault="00292C7E" w:rsidP="00292C7E">
      <w:pPr>
        <w:pStyle w:val="3"/>
        <w:spacing w:after="240"/>
        <w:ind w:left="0"/>
        <w:jc w:val="both"/>
        <w:rPr>
          <w:sz w:val="28"/>
          <w:szCs w:val="28"/>
        </w:rPr>
      </w:pPr>
      <w:r w:rsidRPr="00E41D24">
        <w:rPr>
          <w:sz w:val="28"/>
          <w:szCs w:val="28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92C7E" w:rsidRPr="00E41D24" w:rsidRDefault="00292C7E" w:rsidP="00292C7E">
      <w:pPr>
        <w:pStyle w:val="3"/>
        <w:spacing w:after="240"/>
        <w:ind w:left="0"/>
        <w:jc w:val="both"/>
        <w:rPr>
          <w:sz w:val="28"/>
          <w:szCs w:val="28"/>
        </w:rPr>
      </w:pPr>
      <w:r w:rsidRPr="00E41D24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</w:t>
      </w:r>
      <w:r w:rsidRPr="00704F2B">
        <w:rPr>
          <w:sz w:val="28"/>
          <w:szCs w:val="28"/>
        </w:rPr>
        <w:t>не позднее 1 февраля года, следующего за истекшим налоговым периодом</w:t>
      </w:r>
      <w:r>
        <w:rPr>
          <w:sz w:val="28"/>
          <w:szCs w:val="28"/>
        </w:rPr>
        <w:t>.</w:t>
      </w:r>
      <w:proofErr w:type="gramEnd"/>
    </w:p>
    <w:p w:rsidR="00292C7E" w:rsidRDefault="00292C7E" w:rsidP="00292C7E">
      <w:pPr>
        <w:tabs>
          <w:tab w:val="left" w:pos="1083"/>
        </w:tabs>
        <w:autoSpaceDE w:val="0"/>
        <w:autoSpaceDN w:val="0"/>
        <w:adjustRightInd w:val="0"/>
        <w:spacing w:after="360"/>
        <w:jc w:val="both"/>
        <w:outlineLvl w:val="2"/>
        <w:rPr>
          <w:sz w:val="28"/>
          <w:szCs w:val="28"/>
        </w:rPr>
      </w:pPr>
      <w:r w:rsidRPr="00E41D24">
        <w:rPr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292C7E" w:rsidRDefault="00292C7E" w:rsidP="00292C7E">
      <w:pPr>
        <w:pStyle w:val="3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Налоговые льготы</w:t>
      </w:r>
    </w:p>
    <w:p w:rsidR="00292C7E" w:rsidRDefault="00292C7E" w:rsidP="00292C7E">
      <w:pPr>
        <w:pStyle w:val="3"/>
        <w:numPr>
          <w:ilvl w:val="1"/>
          <w:numId w:val="1"/>
        </w:numPr>
        <w:tabs>
          <w:tab w:val="clear" w:pos="2904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предоставляются следующие налоговые льготы:</w:t>
      </w:r>
    </w:p>
    <w:p w:rsidR="00292C7E" w:rsidRDefault="00292C7E" w:rsidP="00292C7E">
      <w:pPr>
        <w:pStyle w:val="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налогообложения:</w:t>
      </w:r>
    </w:p>
    <w:p w:rsidR="00292C7E" w:rsidRDefault="00292C7E" w:rsidP="00292C7E">
      <w:pPr>
        <w:pStyle w:val="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налогоплательщики, в соответствии со статьей 395 Налогового кодекса </w:t>
      </w:r>
      <w:r w:rsidRPr="00E20C68">
        <w:rPr>
          <w:sz w:val="28"/>
          <w:szCs w:val="28"/>
        </w:rPr>
        <w:t>РФ</w:t>
      </w:r>
      <w:r>
        <w:rPr>
          <w:sz w:val="28"/>
          <w:szCs w:val="28"/>
        </w:rPr>
        <w:t>;</w:t>
      </w:r>
    </w:p>
    <w:p w:rsidR="00292C7E" w:rsidRDefault="00292C7E" w:rsidP="00292C7E">
      <w:pPr>
        <w:pStyle w:val="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казенные учреждения, финансируемые за счет средств местного бюджета;</w:t>
      </w:r>
    </w:p>
    <w:p w:rsidR="00292C7E" w:rsidRDefault="00292C7E" w:rsidP="00292C7E">
      <w:pPr>
        <w:pStyle w:val="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специализированные областные некоммерческие организации.</w:t>
      </w:r>
    </w:p>
    <w:p w:rsidR="00292C7E" w:rsidRDefault="00292C7E" w:rsidP="00292C7E">
      <w:pPr>
        <w:pStyle w:val="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</w:t>
      </w:r>
      <w:r w:rsidRPr="00E20C68">
        <w:rPr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</w:t>
      </w:r>
      <w:r>
        <w:rPr>
          <w:sz w:val="28"/>
          <w:szCs w:val="28"/>
        </w:rPr>
        <w:t xml:space="preserve">: </w:t>
      </w:r>
    </w:p>
    <w:p w:rsidR="00292C7E" w:rsidRDefault="00292C7E" w:rsidP="00292C7E">
      <w:pPr>
        <w:pStyle w:val="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пенсионерам</w:t>
      </w:r>
      <w:r w:rsidRPr="00E20C68">
        <w:rPr>
          <w:sz w:val="28"/>
          <w:szCs w:val="28"/>
        </w:rPr>
        <w:t>, получающи</w:t>
      </w:r>
      <w:r>
        <w:rPr>
          <w:sz w:val="28"/>
          <w:szCs w:val="28"/>
        </w:rPr>
        <w:t>м</w:t>
      </w:r>
      <w:r w:rsidRPr="00E20C68">
        <w:rPr>
          <w:sz w:val="28"/>
          <w:szCs w:val="28"/>
        </w:rPr>
        <w:t xml:space="preserve"> пенсии, назначаемые в соответствии с пенсионным законодательством Российской Федерации</w:t>
      </w:r>
      <w:r>
        <w:rPr>
          <w:sz w:val="28"/>
          <w:szCs w:val="28"/>
        </w:rPr>
        <w:t>;</w:t>
      </w:r>
      <w:r w:rsidRPr="00E20C68">
        <w:rPr>
          <w:sz w:val="28"/>
          <w:szCs w:val="28"/>
        </w:rPr>
        <w:t xml:space="preserve"> </w:t>
      </w:r>
    </w:p>
    <w:p w:rsidR="00292C7E" w:rsidRDefault="00292C7E" w:rsidP="00292C7E">
      <w:pPr>
        <w:pStyle w:val="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C68">
        <w:rPr>
          <w:sz w:val="28"/>
          <w:szCs w:val="28"/>
        </w:rPr>
        <w:t xml:space="preserve">инвалидам, имеющим </w:t>
      </w:r>
      <w:r w:rsidRPr="00E20C68">
        <w:rPr>
          <w:sz w:val="28"/>
          <w:szCs w:val="28"/>
          <w:lang w:val="en-US"/>
        </w:rPr>
        <w:t>I</w:t>
      </w:r>
      <w:r w:rsidRPr="00E20C68">
        <w:rPr>
          <w:sz w:val="28"/>
          <w:szCs w:val="28"/>
        </w:rPr>
        <w:t xml:space="preserve"> и </w:t>
      </w:r>
      <w:r w:rsidRPr="00E20C68">
        <w:rPr>
          <w:sz w:val="28"/>
          <w:szCs w:val="28"/>
          <w:lang w:val="en-US"/>
        </w:rPr>
        <w:t>II</w:t>
      </w:r>
      <w:r w:rsidRPr="00E20C68">
        <w:rPr>
          <w:sz w:val="28"/>
          <w:szCs w:val="28"/>
        </w:rPr>
        <w:t xml:space="preserve"> группу инвалидности</w:t>
      </w:r>
      <w:r>
        <w:rPr>
          <w:sz w:val="28"/>
          <w:szCs w:val="28"/>
        </w:rPr>
        <w:t>;</w:t>
      </w:r>
    </w:p>
    <w:p w:rsidR="00292C7E" w:rsidRPr="00E20C68" w:rsidRDefault="00292C7E" w:rsidP="00292C7E">
      <w:pPr>
        <w:pStyle w:val="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0C68">
        <w:rPr>
          <w:sz w:val="28"/>
          <w:szCs w:val="28"/>
        </w:rPr>
        <w:t xml:space="preserve"> инвалидам с детства в отношении земельных участков, указанных в пункте 1 статьи 2 «Налоговые ставки».</w:t>
      </w:r>
    </w:p>
    <w:p w:rsidR="00292C7E" w:rsidRPr="00704F2B" w:rsidRDefault="00292C7E" w:rsidP="00292C7E">
      <w:pPr>
        <w:pStyle w:val="3"/>
        <w:numPr>
          <w:ilvl w:val="1"/>
          <w:numId w:val="1"/>
        </w:numPr>
        <w:tabs>
          <w:tab w:val="clear" w:pos="2904"/>
          <w:tab w:val="num" w:pos="709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</w:t>
      </w:r>
      <w:r w:rsidRPr="00704F2B">
        <w:rPr>
          <w:sz w:val="28"/>
          <w:szCs w:val="28"/>
        </w:rPr>
        <w:t>.</w:t>
      </w:r>
      <w:proofErr w:type="gramEnd"/>
    </w:p>
    <w:p w:rsidR="00292C7E" w:rsidRDefault="00292C7E" w:rsidP="00292C7E">
      <w:pPr>
        <w:pStyle w:val="3"/>
        <w:ind w:left="1800"/>
        <w:jc w:val="center"/>
        <w:rPr>
          <w:sz w:val="28"/>
          <w:szCs w:val="28"/>
        </w:rPr>
      </w:pPr>
    </w:p>
    <w:p w:rsidR="00292C7E" w:rsidRDefault="00292C7E" w:rsidP="00292C7E">
      <w:pPr>
        <w:pStyle w:val="3"/>
        <w:ind w:left="142"/>
        <w:jc w:val="center"/>
        <w:rPr>
          <w:b/>
          <w:sz w:val="28"/>
          <w:szCs w:val="28"/>
        </w:rPr>
      </w:pPr>
      <w:r w:rsidRPr="000277CF">
        <w:rPr>
          <w:b/>
          <w:sz w:val="28"/>
          <w:szCs w:val="28"/>
        </w:rPr>
        <w:t>Статья 7. Налоговая декларация</w:t>
      </w:r>
    </w:p>
    <w:p w:rsidR="00292C7E" w:rsidRDefault="00292C7E" w:rsidP="00292C7E">
      <w:pPr>
        <w:pStyle w:val="3"/>
        <w:ind w:left="0"/>
        <w:jc w:val="both"/>
        <w:rPr>
          <w:sz w:val="28"/>
          <w:szCs w:val="28"/>
        </w:rPr>
      </w:pPr>
    </w:p>
    <w:p w:rsidR="00292C7E" w:rsidRPr="000277CF" w:rsidRDefault="00292C7E" w:rsidP="00292C7E">
      <w:pPr>
        <w:jc w:val="both"/>
        <w:rPr>
          <w:sz w:val="28"/>
          <w:szCs w:val="28"/>
        </w:rPr>
      </w:pPr>
      <w:r w:rsidRPr="000277CF">
        <w:rPr>
          <w:sz w:val="28"/>
          <w:szCs w:val="28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292C7E" w:rsidRPr="000277CF" w:rsidRDefault="00292C7E" w:rsidP="00292C7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77CF">
        <w:rPr>
          <w:sz w:val="28"/>
          <w:szCs w:val="28"/>
        </w:rPr>
        <w:t>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092633" w:rsidRDefault="00092633"/>
    <w:sectPr w:rsidR="00092633" w:rsidSect="0004707B">
      <w:pgSz w:w="11906" w:h="16838"/>
      <w:pgMar w:top="1079" w:right="794" w:bottom="1079" w:left="142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7E"/>
    <w:rsid w:val="00092633"/>
    <w:rsid w:val="00292C7E"/>
    <w:rsid w:val="003F6AA6"/>
    <w:rsid w:val="00B3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2C7E"/>
    <w:pPr>
      <w:ind w:left="360"/>
    </w:pPr>
  </w:style>
  <w:style w:type="character" w:customStyle="1" w:styleId="30">
    <w:name w:val="Основной текст с отступом 3 Знак"/>
    <w:basedOn w:val="a0"/>
    <w:link w:val="3"/>
    <w:rsid w:val="0029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292C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</Words>
  <Characters>8327</Characters>
  <Application>Microsoft Office Word</Application>
  <DocSecurity>0</DocSecurity>
  <Lines>69</Lines>
  <Paragraphs>19</Paragraphs>
  <ScaleCrop>false</ScaleCrop>
  <Company>Ya Blondinko Edition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2014-11-18T06:34:00Z</dcterms:created>
  <dcterms:modified xsi:type="dcterms:W3CDTF">2014-11-18T07:15:00Z</dcterms:modified>
</cp:coreProperties>
</file>